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F43E71" w14:textId="623A8C09" w:rsidR="000B2848" w:rsidRPr="004D5FA7" w:rsidRDefault="00A11467" w:rsidP="00A11467">
      <w:pPr>
        <w:jc w:val="center"/>
        <w:rPr>
          <w:rFonts w:ascii="LM Roman 10" w:hAnsi="LM Roman 10"/>
          <w:sz w:val="20"/>
          <w:szCs w:val="20"/>
          <w:u w:val="single"/>
        </w:rPr>
      </w:pPr>
      <w:r w:rsidRPr="004D5FA7">
        <w:rPr>
          <w:rFonts w:ascii="LM Roman 10" w:hAnsi="LM Roman 10"/>
          <w:sz w:val="20"/>
          <w:szCs w:val="20"/>
          <w:u w:val="single"/>
        </w:rPr>
        <w:t xml:space="preserve">Protocole </w:t>
      </w:r>
      <w:r w:rsidR="00957366">
        <w:rPr>
          <w:rFonts w:ascii="LM Roman 10" w:hAnsi="LM Roman 10"/>
          <w:sz w:val="20"/>
          <w:szCs w:val="20"/>
          <w:u w:val="single"/>
        </w:rPr>
        <w:t>Méthode de Job</w:t>
      </w:r>
    </w:p>
    <w:p w14:paraId="2D21823B" w14:textId="38C51D74" w:rsidR="00A11467" w:rsidRDefault="00D60F1D" w:rsidP="00D60F1D">
      <w:pPr>
        <w:rPr>
          <w:rFonts w:ascii="LM Roman 10" w:hAnsi="LM Roman 10"/>
          <w:sz w:val="20"/>
          <w:szCs w:val="20"/>
          <w:u w:val="single"/>
        </w:rPr>
      </w:pPr>
      <w:r w:rsidRPr="00D60F1D">
        <w:rPr>
          <w:rFonts w:ascii="LM Roman 10" w:hAnsi="LM Roman 10"/>
          <w:sz w:val="20"/>
          <w:szCs w:val="20"/>
          <w:u w:val="single"/>
        </w:rPr>
        <w:t>Matériel</w:t>
      </w:r>
      <w:r>
        <w:rPr>
          <w:rFonts w:ascii="LM Roman 10" w:hAnsi="LM Roman 10"/>
          <w:sz w:val="20"/>
          <w:szCs w:val="20"/>
          <w:u w:val="single"/>
        </w:rPr>
        <w:t> :</w:t>
      </w:r>
    </w:p>
    <w:p w14:paraId="1BD7BCE5" w14:textId="2F8271F1" w:rsidR="00D60F1D" w:rsidRPr="00001E2A" w:rsidRDefault="000B4394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Spectrophotomètre UV-vis.</w:t>
      </w:r>
    </w:p>
    <w:p w14:paraId="395DA0BD" w14:textId="77777777" w:rsidR="005F344A" w:rsidRPr="005F344A" w:rsidRDefault="005F344A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FeCl</w:t>
      </w:r>
      <w:r>
        <w:rPr>
          <w:rFonts w:ascii="LM Roman 10" w:hAnsi="LM Roman 10"/>
          <w:sz w:val="20"/>
          <w:szCs w:val="20"/>
          <w:vertAlign w:val="subscript"/>
        </w:rPr>
        <w:t>3</w:t>
      </w:r>
      <w:r>
        <w:rPr>
          <w:rFonts w:ascii="LM Roman 10" w:hAnsi="LM Roman 10"/>
          <w:sz w:val="20"/>
          <w:szCs w:val="20"/>
        </w:rPr>
        <w:t xml:space="preserve"> anhydre, KSCN</w:t>
      </w:r>
    </w:p>
    <w:p w14:paraId="03FDB60D" w14:textId="2C3F034E" w:rsidR="00001E2A" w:rsidRDefault="005F344A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HNO</w:t>
      </w:r>
      <w:r>
        <w:rPr>
          <w:rFonts w:ascii="LM Roman 10" w:hAnsi="LM Roman 10"/>
          <w:sz w:val="20"/>
          <w:szCs w:val="20"/>
          <w:vertAlign w:val="subscript"/>
        </w:rPr>
        <w:t>3</w:t>
      </w:r>
      <w:r>
        <w:rPr>
          <w:rFonts w:ascii="LM Roman 10" w:hAnsi="LM Roman 10"/>
          <w:sz w:val="20"/>
          <w:szCs w:val="20"/>
        </w:rPr>
        <w:t xml:space="preserve"> 0.2 M. </w:t>
      </w:r>
    </w:p>
    <w:p w14:paraId="4EC83673" w14:textId="626B3242" w:rsidR="00EE1E47" w:rsidRPr="00AF2803" w:rsidRDefault="00A11467" w:rsidP="00AF2803">
      <w:pPr>
        <w:rPr>
          <w:rFonts w:ascii="LM Roman 10" w:hAnsi="LM Roman 10"/>
          <w:sz w:val="20"/>
          <w:szCs w:val="20"/>
        </w:rPr>
      </w:pPr>
      <w:r w:rsidRPr="004D5FA7">
        <w:rPr>
          <w:rFonts w:ascii="LM Roman 10" w:hAnsi="LM Roman 10"/>
          <w:sz w:val="20"/>
          <w:szCs w:val="20"/>
          <w:u w:val="single"/>
        </w:rPr>
        <w:t>Bibliographie :</w:t>
      </w:r>
      <w:r w:rsidRPr="004D5FA7">
        <w:rPr>
          <w:rFonts w:ascii="LM Roman 10" w:hAnsi="LM Roman 10"/>
          <w:sz w:val="20"/>
          <w:szCs w:val="20"/>
        </w:rPr>
        <w:t xml:space="preserve"> </w:t>
      </w:r>
      <w:r w:rsidR="008865A4">
        <w:rPr>
          <w:rFonts w:ascii="Cambria Math" w:hAnsi="Cambria Math"/>
          <w:i/>
          <w:sz w:val="20"/>
          <w:szCs w:val="20"/>
        </w:rPr>
        <w:t>Grüber p.193</w:t>
      </w:r>
    </w:p>
    <w:p w14:paraId="17ED2D40" w14:textId="62F4BFB3" w:rsidR="00EE1E47" w:rsidRDefault="00AF2803" w:rsidP="00EE1E47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Préparation des solutions mère</w:t>
      </w:r>
    </w:p>
    <w:p w14:paraId="6DA4F185" w14:textId="02A2BA47" w:rsidR="00EE1E47" w:rsidRDefault="00AF2803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Solution </w:t>
      </w:r>
      <w:r>
        <w:rPr>
          <w:rFonts w:ascii="LM Roman 10" w:hAnsi="LM Roman 10"/>
          <w:b/>
          <w:sz w:val="20"/>
          <w:szCs w:val="20"/>
        </w:rPr>
        <w:t>A</w:t>
      </w:r>
      <w:r>
        <w:rPr>
          <w:rFonts w:ascii="LM Roman 10" w:hAnsi="LM Roman 10"/>
          <w:sz w:val="20"/>
          <w:szCs w:val="20"/>
        </w:rPr>
        <w:t> : Introduire 32.4 mg de FeCl</w:t>
      </w:r>
      <w:r>
        <w:rPr>
          <w:rFonts w:ascii="LM Roman 10" w:hAnsi="LM Roman 10"/>
          <w:sz w:val="20"/>
          <w:szCs w:val="20"/>
          <w:vertAlign w:val="subscript"/>
        </w:rPr>
        <w:t>3</w:t>
      </w:r>
      <w:r>
        <w:rPr>
          <w:rFonts w:ascii="LM Roman 10" w:hAnsi="LM Roman 10"/>
          <w:sz w:val="20"/>
          <w:szCs w:val="20"/>
        </w:rPr>
        <w:t xml:space="preserve"> anhydre dans une fiole jaugée de 100 mL. Compléter jusqu’au trait de jauge avec une solution d’acide nitrique à 0.2 M.</w:t>
      </w:r>
    </w:p>
    <w:p w14:paraId="7EFA5470" w14:textId="5B6A2EC4" w:rsidR="00001E2A" w:rsidRDefault="00AF2803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Solution </w:t>
      </w:r>
      <w:r>
        <w:rPr>
          <w:rFonts w:ascii="LM Roman 10" w:hAnsi="LM Roman 10"/>
          <w:b/>
          <w:sz w:val="20"/>
          <w:szCs w:val="20"/>
        </w:rPr>
        <w:t xml:space="preserve">B : </w:t>
      </w:r>
      <w:r>
        <w:rPr>
          <w:rFonts w:ascii="LM Roman 10" w:hAnsi="LM Roman 10"/>
          <w:sz w:val="20"/>
          <w:szCs w:val="20"/>
        </w:rPr>
        <w:t>Introduire 19.4 mg de KSCN dans une fiole jaugée de 100 mL compléter jusqu’au trait de jauge avec de l’eau distillée</w:t>
      </w:r>
    </w:p>
    <w:p w14:paraId="1A505C2F" w14:textId="3EF311F2" w:rsidR="00EE1E47" w:rsidRDefault="00AF2803" w:rsidP="00A11467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Solution </w:t>
      </w:r>
      <w:r>
        <w:rPr>
          <w:rFonts w:ascii="LM Roman 10" w:hAnsi="LM Roman 10"/>
          <w:b/>
          <w:sz w:val="20"/>
          <w:szCs w:val="20"/>
        </w:rPr>
        <w:t>C</w:t>
      </w:r>
      <w:r>
        <w:rPr>
          <w:rFonts w:ascii="LM Roman 10" w:hAnsi="LM Roman 10"/>
          <w:sz w:val="20"/>
          <w:szCs w:val="20"/>
        </w:rPr>
        <w:t> : Introduire 324 mg de FeCl</w:t>
      </w:r>
      <w:r>
        <w:rPr>
          <w:rFonts w:ascii="LM Roman 10" w:hAnsi="LM Roman 10"/>
          <w:sz w:val="20"/>
          <w:szCs w:val="20"/>
          <w:vertAlign w:val="subscript"/>
        </w:rPr>
        <w:t>3</w:t>
      </w:r>
      <w:r>
        <w:rPr>
          <w:rFonts w:ascii="LM Roman 10" w:hAnsi="LM Roman 10"/>
          <w:sz w:val="20"/>
          <w:szCs w:val="20"/>
        </w:rPr>
        <w:t xml:space="preserve"> dans une fiole jaugée de 100 mL. Compléter jusqu’au trait de jauge avec HNO</w:t>
      </w:r>
      <w:r>
        <w:rPr>
          <w:rFonts w:ascii="LM Roman 10" w:hAnsi="LM Roman 10"/>
          <w:sz w:val="20"/>
          <w:szCs w:val="20"/>
          <w:vertAlign w:val="subscript"/>
        </w:rPr>
        <w:t>3</w:t>
      </w:r>
      <w:r>
        <w:rPr>
          <w:rFonts w:ascii="LM Roman 10" w:hAnsi="LM Roman 10"/>
          <w:sz w:val="20"/>
          <w:szCs w:val="20"/>
        </w:rPr>
        <w:t xml:space="preserve"> à 0.2 M</w:t>
      </w:r>
    </w:p>
    <w:p w14:paraId="0E044E81" w14:textId="75C4E292" w:rsidR="00A5018A" w:rsidRPr="00AF2803" w:rsidRDefault="00A5018A" w:rsidP="00A11467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Solution </w:t>
      </w:r>
      <w:r>
        <w:rPr>
          <w:rFonts w:ascii="LM Roman 10" w:hAnsi="LM Roman 10"/>
          <w:b/>
          <w:sz w:val="20"/>
          <w:szCs w:val="20"/>
        </w:rPr>
        <w:t>D</w:t>
      </w:r>
      <w:r>
        <w:rPr>
          <w:rFonts w:ascii="LM Roman 10" w:hAnsi="LM Roman 10"/>
          <w:sz w:val="20"/>
          <w:szCs w:val="20"/>
        </w:rPr>
        <w:t> : Introduire 73.3 mg de KSCN dans une fiole jaugée de 100 mL. Compléter jusqu’au trait de jauge avec de l’eau distillée.</w:t>
      </w:r>
    </w:p>
    <w:p w14:paraId="59629B4A" w14:textId="2144BE28" w:rsidR="00592063" w:rsidRDefault="00592063" w:rsidP="00D3206D">
      <w:pPr>
        <w:pStyle w:val="Paragraphedeliste"/>
        <w:jc w:val="both"/>
        <w:rPr>
          <w:rFonts w:ascii="LM Roman 10" w:hAnsi="LM Roman 10"/>
          <w:sz w:val="20"/>
          <w:szCs w:val="20"/>
        </w:rPr>
      </w:pPr>
    </w:p>
    <w:p w14:paraId="653FD261" w14:textId="5507FB43" w:rsidR="00D3206D" w:rsidRDefault="00D3206D" w:rsidP="00D3206D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Dans des béchers préparer les solutions suivantes :</w:t>
      </w:r>
    </w:p>
    <w:p w14:paraId="2E3F2A1C" w14:textId="483F35CF" w:rsidR="00D3206D" w:rsidRDefault="00D3206D" w:rsidP="00D3206D">
      <w:pPr>
        <w:pStyle w:val="Paragraphedeliste"/>
        <w:jc w:val="both"/>
        <w:rPr>
          <w:rFonts w:ascii="LM Roman 10" w:hAnsi="LM Roman 10"/>
          <w:sz w:val="20"/>
          <w:szCs w:val="20"/>
        </w:rPr>
      </w:pPr>
    </w:p>
    <w:tbl>
      <w:tblPr>
        <w:tblStyle w:val="Grilledutableau"/>
        <w:tblW w:w="0" w:type="auto"/>
        <w:tblInd w:w="720" w:type="dxa"/>
        <w:tblLook w:val="04A0" w:firstRow="1" w:lastRow="0" w:firstColumn="1" w:lastColumn="0" w:noHBand="0" w:noVBand="1"/>
      </w:tblPr>
      <w:tblGrid>
        <w:gridCol w:w="939"/>
        <w:gridCol w:w="740"/>
        <w:gridCol w:w="740"/>
        <w:gridCol w:w="740"/>
        <w:gridCol w:w="740"/>
        <w:gridCol w:w="740"/>
        <w:gridCol w:w="740"/>
        <w:gridCol w:w="740"/>
        <w:gridCol w:w="741"/>
        <w:gridCol w:w="741"/>
        <w:gridCol w:w="741"/>
      </w:tblGrid>
      <w:tr w:rsidR="00D3206D" w14:paraId="2EB34CF7" w14:textId="2329C8D0" w:rsidTr="00D3206D">
        <w:tc>
          <w:tcPr>
            <w:tcW w:w="759" w:type="dxa"/>
          </w:tcPr>
          <w:p w14:paraId="0F1039DE" w14:textId="00E7A7A3" w:rsidR="00D3206D" w:rsidRDefault="00D3206D" w:rsidP="00D3206D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Solution n°</w:t>
            </w:r>
          </w:p>
        </w:tc>
        <w:tc>
          <w:tcPr>
            <w:tcW w:w="758" w:type="dxa"/>
          </w:tcPr>
          <w:p w14:paraId="7C88AF72" w14:textId="1FE4446C" w:rsidR="00D3206D" w:rsidRDefault="00D3206D" w:rsidP="00D3206D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1</w:t>
            </w:r>
          </w:p>
        </w:tc>
        <w:tc>
          <w:tcPr>
            <w:tcW w:w="758" w:type="dxa"/>
          </w:tcPr>
          <w:p w14:paraId="22BF924A" w14:textId="13219A3C" w:rsidR="00D3206D" w:rsidRDefault="00D3206D" w:rsidP="00D3206D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2</w:t>
            </w:r>
          </w:p>
        </w:tc>
        <w:tc>
          <w:tcPr>
            <w:tcW w:w="758" w:type="dxa"/>
          </w:tcPr>
          <w:p w14:paraId="2A5BEDB0" w14:textId="0B26AFB7" w:rsidR="00D3206D" w:rsidRDefault="00D3206D" w:rsidP="00D3206D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3</w:t>
            </w:r>
          </w:p>
        </w:tc>
        <w:tc>
          <w:tcPr>
            <w:tcW w:w="758" w:type="dxa"/>
          </w:tcPr>
          <w:p w14:paraId="23BA3362" w14:textId="662FB0A2" w:rsidR="00D3206D" w:rsidRDefault="00D3206D" w:rsidP="00D3206D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4</w:t>
            </w:r>
          </w:p>
        </w:tc>
        <w:tc>
          <w:tcPr>
            <w:tcW w:w="758" w:type="dxa"/>
          </w:tcPr>
          <w:p w14:paraId="39520427" w14:textId="4E9816AF" w:rsidR="00D3206D" w:rsidRDefault="00D3206D" w:rsidP="00D3206D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5</w:t>
            </w:r>
          </w:p>
        </w:tc>
        <w:tc>
          <w:tcPr>
            <w:tcW w:w="758" w:type="dxa"/>
          </w:tcPr>
          <w:p w14:paraId="1A7625EF" w14:textId="3BAB1DA1" w:rsidR="00D3206D" w:rsidRDefault="00D3206D" w:rsidP="00D3206D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6</w:t>
            </w:r>
          </w:p>
        </w:tc>
        <w:tc>
          <w:tcPr>
            <w:tcW w:w="758" w:type="dxa"/>
          </w:tcPr>
          <w:p w14:paraId="419A0C87" w14:textId="2E9C6C1A" w:rsidR="00D3206D" w:rsidRDefault="00D3206D" w:rsidP="00D3206D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7</w:t>
            </w:r>
          </w:p>
        </w:tc>
        <w:tc>
          <w:tcPr>
            <w:tcW w:w="759" w:type="dxa"/>
          </w:tcPr>
          <w:p w14:paraId="4DDF748E" w14:textId="41EBE747" w:rsidR="00D3206D" w:rsidRDefault="00D3206D" w:rsidP="00D3206D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8</w:t>
            </w:r>
          </w:p>
        </w:tc>
        <w:tc>
          <w:tcPr>
            <w:tcW w:w="759" w:type="dxa"/>
          </w:tcPr>
          <w:p w14:paraId="10873971" w14:textId="121473B9" w:rsidR="00D3206D" w:rsidRDefault="00D3206D" w:rsidP="00D3206D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9</w:t>
            </w:r>
          </w:p>
        </w:tc>
        <w:tc>
          <w:tcPr>
            <w:tcW w:w="759" w:type="dxa"/>
          </w:tcPr>
          <w:p w14:paraId="150996A0" w14:textId="14AD85E4" w:rsidR="00D3206D" w:rsidRDefault="00D3206D" w:rsidP="00D3206D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10</w:t>
            </w:r>
          </w:p>
        </w:tc>
      </w:tr>
      <w:tr w:rsidR="00D3206D" w14:paraId="483B5F75" w14:textId="77777777" w:rsidTr="00D3206D">
        <w:tc>
          <w:tcPr>
            <w:tcW w:w="759" w:type="dxa"/>
          </w:tcPr>
          <w:p w14:paraId="1346F8AF" w14:textId="7DDDC201" w:rsidR="00D3206D" w:rsidRPr="004B1BA6" w:rsidRDefault="00D3206D" w:rsidP="00D3206D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V</w:t>
            </w:r>
            <w:r>
              <w:rPr>
                <w:rFonts w:ascii="LM Roman 10" w:hAnsi="LM Roman 10"/>
                <w:sz w:val="20"/>
                <w:szCs w:val="20"/>
                <w:vertAlign w:val="subscript"/>
              </w:rPr>
              <w:t>A</w:t>
            </w:r>
            <w:r w:rsidR="004B1BA6">
              <w:rPr>
                <w:rFonts w:ascii="LM Roman 10" w:hAnsi="LM Roman 10"/>
                <w:sz w:val="20"/>
                <w:szCs w:val="20"/>
              </w:rPr>
              <w:t xml:space="preserve"> (mL)</w:t>
            </w:r>
          </w:p>
        </w:tc>
        <w:tc>
          <w:tcPr>
            <w:tcW w:w="758" w:type="dxa"/>
          </w:tcPr>
          <w:p w14:paraId="24BEFC5C" w14:textId="242ECE93" w:rsidR="00D3206D" w:rsidRDefault="00D3206D" w:rsidP="00D3206D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4.0</w:t>
            </w:r>
          </w:p>
        </w:tc>
        <w:tc>
          <w:tcPr>
            <w:tcW w:w="758" w:type="dxa"/>
          </w:tcPr>
          <w:p w14:paraId="4DE42465" w14:textId="229348BF" w:rsidR="00D3206D" w:rsidRDefault="00D3206D" w:rsidP="00D3206D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4.0</w:t>
            </w:r>
          </w:p>
        </w:tc>
        <w:tc>
          <w:tcPr>
            <w:tcW w:w="758" w:type="dxa"/>
          </w:tcPr>
          <w:p w14:paraId="445521C4" w14:textId="69ED9F5E" w:rsidR="00D3206D" w:rsidRDefault="00D3206D" w:rsidP="00D3206D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4.0</w:t>
            </w:r>
          </w:p>
        </w:tc>
        <w:tc>
          <w:tcPr>
            <w:tcW w:w="758" w:type="dxa"/>
          </w:tcPr>
          <w:p w14:paraId="10FD2556" w14:textId="0CA23357" w:rsidR="00D3206D" w:rsidRDefault="00D3206D" w:rsidP="00D3206D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4.0</w:t>
            </w:r>
          </w:p>
        </w:tc>
        <w:tc>
          <w:tcPr>
            <w:tcW w:w="758" w:type="dxa"/>
          </w:tcPr>
          <w:p w14:paraId="5A8E1282" w14:textId="05CF254D" w:rsidR="00D3206D" w:rsidRDefault="00D3206D" w:rsidP="00D3206D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4.0</w:t>
            </w:r>
          </w:p>
        </w:tc>
        <w:tc>
          <w:tcPr>
            <w:tcW w:w="758" w:type="dxa"/>
          </w:tcPr>
          <w:p w14:paraId="1768DCE5" w14:textId="5EECAFB1" w:rsidR="00D3206D" w:rsidRDefault="00D3206D" w:rsidP="00D3206D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0.5</w:t>
            </w:r>
          </w:p>
        </w:tc>
        <w:tc>
          <w:tcPr>
            <w:tcW w:w="758" w:type="dxa"/>
          </w:tcPr>
          <w:p w14:paraId="2CEF0499" w14:textId="26A8CCC2" w:rsidR="00D3206D" w:rsidRDefault="00D3206D" w:rsidP="00D3206D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1.0</w:t>
            </w:r>
          </w:p>
        </w:tc>
        <w:tc>
          <w:tcPr>
            <w:tcW w:w="759" w:type="dxa"/>
          </w:tcPr>
          <w:p w14:paraId="68903F64" w14:textId="5DB30B75" w:rsidR="00D3206D" w:rsidRDefault="00D3206D" w:rsidP="00D3206D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1.5</w:t>
            </w:r>
          </w:p>
        </w:tc>
        <w:tc>
          <w:tcPr>
            <w:tcW w:w="759" w:type="dxa"/>
          </w:tcPr>
          <w:p w14:paraId="00DCC90E" w14:textId="4B9CC7EB" w:rsidR="00D3206D" w:rsidRDefault="00D3206D" w:rsidP="00D3206D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2.0</w:t>
            </w:r>
          </w:p>
        </w:tc>
        <w:tc>
          <w:tcPr>
            <w:tcW w:w="759" w:type="dxa"/>
          </w:tcPr>
          <w:p w14:paraId="3119DCE1" w14:textId="08B578C9" w:rsidR="00D3206D" w:rsidRDefault="00D3206D" w:rsidP="00D3206D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2.5</w:t>
            </w:r>
          </w:p>
        </w:tc>
      </w:tr>
      <w:tr w:rsidR="00D3206D" w14:paraId="2ECD9545" w14:textId="77777777" w:rsidTr="00D3206D">
        <w:tc>
          <w:tcPr>
            <w:tcW w:w="759" w:type="dxa"/>
          </w:tcPr>
          <w:p w14:paraId="74E02A50" w14:textId="6DD442D3" w:rsidR="00D3206D" w:rsidRPr="004B1BA6" w:rsidRDefault="00D3206D" w:rsidP="00D3206D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V</w:t>
            </w:r>
            <w:r>
              <w:rPr>
                <w:rFonts w:ascii="LM Roman 10" w:hAnsi="LM Roman 10"/>
                <w:sz w:val="20"/>
                <w:szCs w:val="20"/>
                <w:vertAlign w:val="subscript"/>
              </w:rPr>
              <w:t>B</w:t>
            </w:r>
            <w:r w:rsidR="004B1BA6">
              <w:rPr>
                <w:rFonts w:ascii="LM Roman 10" w:hAnsi="LM Roman 10"/>
                <w:sz w:val="20"/>
                <w:szCs w:val="20"/>
              </w:rPr>
              <w:t xml:space="preserve"> (mL)</w:t>
            </w:r>
          </w:p>
        </w:tc>
        <w:tc>
          <w:tcPr>
            <w:tcW w:w="758" w:type="dxa"/>
          </w:tcPr>
          <w:p w14:paraId="56C43F7D" w14:textId="3EAD860A" w:rsidR="00D3206D" w:rsidRDefault="00D3206D" w:rsidP="00D3206D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0.5</w:t>
            </w:r>
          </w:p>
        </w:tc>
        <w:tc>
          <w:tcPr>
            <w:tcW w:w="758" w:type="dxa"/>
          </w:tcPr>
          <w:p w14:paraId="41C48523" w14:textId="3B8F6519" w:rsidR="00D3206D" w:rsidRDefault="00D3206D" w:rsidP="00D3206D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1.0</w:t>
            </w:r>
          </w:p>
        </w:tc>
        <w:tc>
          <w:tcPr>
            <w:tcW w:w="758" w:type="dxa"/>
          </w:tcPr>
          <w:p w14:paraId="2B346AAE" w14:textId="3F2DF039" w:rsidR="00D3206D" w:rsidRDefault="00D3206D" w:rsidP="00D3206D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1.5</w:t>
            </w:r>
          </w:p>
        </w:tc>
        <w:tc>
          <w:tcPr>
            <w:tcW w:w="758" w:type="dxa"/>
          </w:tcPr>
          <w:p w14:paraId="14ED5C52" w14:textId="1A6A36FD" w:rsidR="00D3206D" w:rsidRDefault="00D3206D" w:rsidP="00D3206D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2.0</w:t>
            </w:r>
          </w:p>
        </w:tc>
        <w:tc>
          <w:tcPr>
            <w:tcW w:w="758" w:type="dxa"/>
          </w:tcPr>
          <w:p w14:paraId="70FB77B9" w14:textId="42C98496" w:rsidR="00D3206D" w:rsidRDefault="00D3206D" w:rsidP="00D3206D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2.5</w:t>
            </w:r>
          </w:p>
        </w:tc>
        <w:tc>
          <w:tcPr>
            <w:tcW w:w="758" w:type="dxa"/>
          </w:tcPr>
          <w:p w14:paraId="7A2CEE69" w14:textId="14B2FCBC" w:rsidR="00D3206D" w:rsidRDefault="00D3206D" w:rsidP="00D3206D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4.0</w:t>
            </w:r>
          </w:p>
        </w:tc>
        <w:tc>
          <w:tcPr>
            <w:tcW w:w="758" w:type="dxa"/>
          </w:tcPr>
          <w:p w14:paraId="28C33C3D" w14:textId="213340EA" w:rsidR="00D3206D" w:rsidRDefault="00D3206D" w:rsidP="00D3206D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4.0</w:t>
            </w:r>
          </w:p>
        </w:tc>
        <w:tc>
          <w:tcPr>
            <w:tcW w:w="759" w:type="dxa"/>
          </w:tcPr>
          <w:p w14:paraId="64EAC101" w14:textId="3384A2DD" w:rsidR="00D3206D" w:rsidRDefault="00D3206D" w:rsidP="00D3206D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4.0</w:t>
            </w:r>
          </w:p>
        </w:tc>
        <w:tc>
          <w:tcPr>
            <w:tcW w:w="759" w:type="dxa"/>
          </w:tcPr>
          <w:p w14:paraId="1CFB4332" w14:textId="30B45A13" w:rsidR="00D3206D" w:rsidRDefault="00D3206D" w:rsidP="00D3206D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4.0</w:t>
            </w:r>
          </w:p>
        </w:tc>
        <w:tc>
          <w:tcPr>
            <w:tcW w:w="759" w:type="dxa"/>
          </w:tcPr>
          <w:p w14:paraId="6E4D83FE" w14:textId="22661C91" w:rsidR="00D3206D" w:rsidRDefault="00D3206D" w:rsidP="00D3206D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4.0</w:t>
            </w:r>
          </w:p>
        </w:tc>
      </w:tr>
    </w:tbl>
    <w:p w14:paraId="5DDA23A8" w14:textId="5D584702" w:rsidR="00D3206D" w:rsidRDefault="00D3206D" w:rsidP="00D3206D">
      <w:pPr>
        <w:rPr>
          <w:rFonts w:ascii="LM Roman 10" w:hAnsi="LM Roman 10"/>
          <w:sz w:val="20"/>
          <w:szCs w:val="20"/>
        </w:rPr>
      </w:pPr>
    </w:p>
    <w:p w14:paraId="1EA91075" w14:textId="4CE145B3" w:rsidR="00D3206D" w:rsidRDefault="00D3206D" w:rsidP="00D3206D">
      <w:pPr>
        <w:pStyle w:val="Paragraphedeliste"/>
        <w:numPr>
          <w:ilvl w:val="0"/>
          <w:numId w:val="7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Acquérir le spectre UV pour la solution 4 entre 350 et 750 nm</w:t>
      </w:r>
      <w:r w:rsidR="000371DA">
        <w:rPr>
          <w:rFonts w:ascii="LM Roman 10" w:hAnsi="LM Roman 10"/>
          <w:sz w:val="20"/>
          <w:szCs w:val="20"/>
        </w:rPr>
        <w:t xml:space="preserve"> après avoir fait le blanc avec </w:t>
      </w:r>
      <w:r w:rsidR="004B1BA6">
        <w:rPr>
          <w:rFonts w:ascii="LM Roman 10" w:hAnsi="LM Roman 10"/>
          <w:sz w:val="20"/>
          <w:szCs w:val="20"/>
        </w:rPr>
        <w:t>la solution de HNO</w:t>
      </w:r>
      <w:r w:rsidR="004B1BA6">
        <w:rPr>
          <w:rFonts w:ascii="LM Roman 10" w:hAnsi="LM Roman 10"/>
          <w:sz w:val="20"/>
          <w:szCs w:val="20"/>
          <w:vertAlign w:val="subscript"/>
        </w:rPr>
        <w:t>3</w:t>
      </w:r>
      <w:r w:rsidR="004B1BA6">
        <w:rPr>
          <w:rFonts w:ascii="LM Roman 10" w:hAnsi="LM Roman 10"/>
          <w:sz w:val="20"/>
          <w:szCs w:val="20"/>
        </w:rPr>
        <w:t xml:space="preserve"> à 0.2 M</w:t>
      </w:r>
      <w:r>
        <w:rPr>
          <w:rFonts w:ascii="LM Roman 10" w:hAnsi="LM Roman 10"/>
          <w:sz w:val="20"/>
          <w:szCs w:val="20"/>
        </w:rPr>
        <w:t>.</w:t>
      </w:r>
      <w:r w:rsidR="00550687">
        <w:rPr>
          <w:rFonts w:ascii="LM Roman 10" w:hAnsi="LM Roman 10"/>
          <w:sz w:val="20"/>
          <w:szCs w:val="20"/>
        </w:rPr>
        <w:t xml:space="preserve"> Déterminer la longueur d’onde maximale d’</w:t>
      </w:r>
      <w:proofErr w:type="spellStart"/>
      <w:r w:rsidR="00550687">
        <w:rPr>
          <w:rFonts w:ascii="LM Roman 10" w:hAnsi="LM Roman 10"/>
          <w:sz w:val="20"/>
          <w:szCs w:val="20"/>
        </w:rPr>
        <w:t>absoption</w:t>
      </w:r>
      <w:proofErr w:type="spellEnd"/>
      <w:r w:rsidR="00550687">
        <w:rPr>
          <w:rFonts w:ascii="LM Roman 10" w:hAnsi="LM Roman 10"/>
          <w:sz w:val="20"/>
          <w:szCs w:val="20"/>
        </w:rPr>
        <w:t xml:space="preserve"> et mesurer l’absorbance de toutes les solutions pour cette longueur d’onde maximale</w:t>
      </w:r>
      <w:r w:rsidR="0012340C">
        <w:rPr>
          <w:rFonts w:ascii="LM Roman 10" w:hAnsi="LM Roman 10"/>
          <w:sz w:val="20"/>
          <w:szCs w:val="20"/>
        </w:rPr>
        <w:t>, les noter.</w:t>
      </w:r>
    </w:p>
    <w:p w14:paraId="19B330A6" w14:textId="63910897" w:rsidR="005D798B" w:rsidRDefault="005D798B" w:rsidP="00D3206D">
      <w:pPr>
        <w:pStyle w:val="Paragraphedeliste"/>
        <w:numPr>
          <w:ilvl w:val="0"/>
          <w:numId w:val="7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Dans des fioles jaugées de 20 mL qui seront complétées jusqu’au trait de jauge par HNO</w:t>
      </w:r>
      <w:r>
        <w:rPr>
          <w:rFonts w:ascii="LM Roman 10" w:hAnsi="LM Roman 10"/>
          <w:sz w:val="20"/>
          <w:szCs w:val="20"/>
          <w:vertAlign w:val="subscript"/>
        </w:rPr>
        <w:t>3</w:t>
      </w:r>
      <w:r>
        <w:rPr>
          <w:rFonts w:ascii="LM Roman 10" w:hAnsi="LM Roman 10"/>
          <w:sz w:val="20"/>
          <w:szCs w:val="20"/>
        </w:rPr>
        <w:t xml:space="preserve"> 0.2 M</w:t>
      </w:r>
      <w:r w:rsidR="004B1BA6">
        <w:rPr>
          <w:rFonts w:ascii="LM Roman 10" w:hAnsi="LM Roman 10"/>
          <w:sz w:val="20"/>
          <w:szCs w:val="20"/>
        </w:rPr>
        <w:t xml:space="preserve"> préparer les solutions suivantes :</w:t>
      </w:r>
    </w:p>
    <w:p w14:paraId="4E03853C" w14:textId="781B3CB7" w:rsidR="004B1BA6" w:rsidRDefault="004B1BA6" w:rsidP="004B1BA6">
      <w:pPr>
        <w:pStyle w:val="Paragraphedeliste"/>
        <w:rPr>
          <w:rFonts w:ascii="LM Roman 10" w:hAnsi="LM Roman 10"/>
          <w:sz w:val="20"/>
          <w:szCs w:val="20"/>
        </w:rPr>
      </w:pPr>
    </w:p>
    <w:tbl>
      <w:tblPr>
        <w:tblStyle w:val="Grilledutableau"/>
        <w:tblW w:w="0" w:type="auto"/>
        <w:tblInd w:w="720" w:type="dxa"/>
        <w:tblLook w:val="04A0" w:firstRow="1" w:lastRow="0" w:firstColumn="1" w:lastColumn="0" w:noHBand="0" w:noVBand="1"/>
      </w:tblPr>
      <w:tblGrid>
        <w:gridCol w:w="1246"/>
        <w:gridCol w:w="1182"/>
        <w:gridCol w:w="1182"/>
        <w:gridCol w:w="1183"/>
        <w:gridCol w:w="1183"/>
        <w:gridCol w:w="1183"/>
        <w:gridCol w:w="1183"/>
      </w:tblGrid>
      <w:tr w:rsidR="004B1BA6" w14:paraId="54B7057C" w14:textId="77777777" w:rsidTr="004B1BA6">
        <w:tc>
          <w:tcPr>
            <w:tcW w:w="1246" w:type="dxa"/>
          </w:tcPr>
          <w:p w14:paraId="478F7524" w14:textId="42118125" w:rsidR="004B1BA6" w:rsidRDefault="004B1BA6" w:rsidP="004B1BA6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Solution n°</w:t>
            </w:r>
          </w:p>
        </w:tc>
        <w:tc>
          <w:tcPr>
            <w:tcW w:w="1182" w:type="dxa"/>
          </w:tcPr>
          <w:p w14:paraId="658DC755" w14:textId="37BC8A73" w:rsidR="004B1BA6" w:rsidRDefault="004B1BA6" w:rsidP="004B1BA6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11</w:t>
            </w:r>
          </w:p>
        </w:tc>
        <w:tc>
          <w:tcPr>
            <w:tcW w:w="1182" w:type="dxa"/>
          </w:tcPr>
          <w:p w14:paraId="0B24FF3E" w14:textId="546E58D9" w:rsidR="004B1BA6" w:rsidRDefault="004B1BA6" w:rsidP="004B1BA6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12</w:t>
            </w:r>
          </w:p>
        </w:tc>
        <w:tc>
          <w:tcPr>
            <w:tcW w:w="1183" w:type="dxa"/>
          </w:tcPr>
          <w:p w14:paraId="2560AE90" w14:textId="2361316E" w:rsidR="004B1BA6" w:rsidRDefault="004B1BA6" w:rsidP="004B1BA6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13</w:t>
            </w:r>
          </w:p>
        </w:tc>
        <w:tc>
          <w:tcPr>
            <w:tcW w:w="1183" w:type="dxa"/>
          </w:tcPr>
          <w:p w14:paraId="09159744" w14:textId="63F1468B" w:rsidR="004B1BA6" w:rsidRDefault="004B1BA6" w:rsidP="004B1BA6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14</w:t>
            </w:r>
          </w:p>
        </w:tc>
        <w:tc>
          <w:tcPr>
            <w:tcW w:w="1183" w:type="dxa"/>
          </w:tcPr>
          <w:p w14:paraId="1C58D416" w14:textId="4C83BBAB" w:rsidR="004B1BA6" w:rsidRDefault="004B1BA6" w:rsidP="004B1BA6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15</w:t>
            </w:r>
          </w:p>
        </w:tc>
        <w:tc>
          <w:tcPr>
            <w:tcW w:w="1183" w:type="dxa"/>
          </w:tcPr>
          <w:p w14:paraId="16CD154E" w14:textId="07E933AE" w:rsidR="004B1BA6" w:rsidRDefault="004B1BA6" w:rsidP="004B1BA6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16</w:t>
            </w:r>
          </w:p>
        </w:tc>
      </w:tr>
      <w:tr w:rsidR="004B1BA6" w14:paraId="5F6936C9" w14:textId="77777777" w:rsidTr="004B1BA6">
        <w:tc>
          <w:tcPr>
            <w:tcW w:w="1246" w:type="dxa"/>
          </w:tcPr>
          <w:p w14:paraId="0C5A5013" w14:textId="6B855620" w:rsidR="004B1BA6" w:rsidRPr="004B1BA6" w:rsidRDefault="004B1BA6" w:rsidP="004B1BA6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V</w:t>
            </w:r>
            <w:r>
              <w:rPr>
                <w:rFonts w:ascii="LM Roman 10" w:hAnsi="LM Roman 10"/>
                <w:sz w:val="20"/>
                <w:szCs w:val="20"/>
                <w:vertAlign w:val="subscript"/>
              </w:rPr>
              <w:t>C</w:t>
            </w:r>
            <w:r>
              <w:rPr>
                <w:rFonts w:ascii="LM Roman 10" w:hAnsi="LM Roman 10"/>
                <w:sz w:val="20"/>
                <w:szCs w:val="20"/>
              </w:rPr>
              <w:t xml:space="preserve"> (mL)</w:t>
            </w:r>
          </w:p>
        </w:tc>
        <w:tc>
          <w:tcPr>
            <w:tcW w:w="1182" w:type="dxa"/>
          </w:tcPr>
          <w:p w14:paraId="7FBE9D33" w14:textId="2BFFD4BD" w:rsidR="004B1BA6" w:rsidRDefault="004B1BA6" w:rsidP="004B1BA6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2.0</w:t>
            </w:r>
          </w:p>
        </w:tc>
        <w:tc>
          <w:tcPr>
            <w:tcW w:w="1182" w:type="dxa"/>
          </w:tcPr>
          <w:p w14:paraId="4EA1A57D" w14:textId="24BFE16B" w:rsidR="004B1BA6" w:rsidRDefault="004B1BA6" w:rsidP="004B1BA6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3.0</w:t>
            </w:r>
          </w:p>
        </w:tc>
        <w:tc>
          <w:tcPr>
            <w:tcW w:w="1183" w:type="dxa"/>
          </w:tcPr>
          <w:p w14:paraId="2A567EE8" w14:textId="207ABC18" w:rsidR="004B1BA6" w:rsidRDefault="004B1BA6" w:rsidP="004B1BA6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4.0</w:t>
            </w:r>
          </w:p>
        </w:tc>
        <w:tc>
          <w:tcPr>
            <w:tcW w:w="1183" w:type="dxa"/>
          </w:tcPr>
          <w:p w14:paraId="534F6398" w14:textId="097EC8B1" w:rsidR="004B1BA6" w:rsidRDefault="004B1BA6" w:rsidP="004B1BA6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5.0</w:t>
            </w:r>
          </w:p>
        </w:tc>
        <w:tc>
          <w:tcPr>
            <w:tcW w:w="1183" w:type="dxa"/>
          </w:tcPr>
          <w:p w14:paraId="27ACABD7" w14:textId="6C632CCF" w:rsidR="004B1BA6" w:rsidRDefault="004B1BA6" w:rsidP="004B1BA6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6.0</w:t>
            </w:r>
          </w:p>
        </w:tc>
        <w:tc>
          <w:tcPr>
            <w:tcW w:w="1183" w:type="dxa"/>
          </w:tcPr>
          <w:p w14:paraId="264926FB" w14:textId="7199FB1F" w:rsidR="004B1BA6" w:rsidRDefault="004B1BA6" w:rsidP="004B1BA6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7.0</w:t>
            </w:r>
          </w:p>
        </w:tc>
      </w:tr>
      <w:tr w:rsidR="004B1BA6" w14:paraId="659FAF9C" w14:textId="77777777" w:rsidTr="004B1BA6">
        <w:tc>
          <w:tcPr>
            <w:tcW w:w="1246" w:type="dxa"/>
          </w:tcPr>
          <w:p w14:paraId="6267A16C" w14:textId="3D2B615E" w:rsidR="004B1BA6" w:rsidRPr="004B1BA6" w:rsidRDefault="004B1BA6" w:rsidP="004B1BA6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V</w:t>
            </w:r>
            <w:r>
              <w:rPr>
                <w:rFonts w:ascii="LM Roman 10" w:hAnsi="LM Roman 10"/>
                <w:sz w:val="20"/>
                <w:szCs w:val="20"/>
                <w:vertAlign w:val="subscript"/>
              </w:rPr>
              <w:t xml:space="preserve">D </w:t>
            </w:r>
            <w:r>
              <w:rPr>
                <w:rFonts w:ascii="LM Roman 10" w:hAnsi="LM Roman 10"/>
                <w:sz w:val="20"/>
                <w:szCs w:val="20"/>
              </w:rPr>
              <w:t>(mL)</w:t>
            </w:r>
          </w:p>
        </w:tc>
        <w:tc>
          <w:tcPr>
            <w:tcW w:w="1182" w:type="dxa"/>
          </w:tcPr>
          <w:p w14:paraId="3CA8955C" w14:textId="3B43D06B" w:rsidR="004B1BA6" w:rsidRDefault="004B1BA6" w:rsidP="004B1BA6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1</w:t>
            </w:r>
          </w:p>
        </w:tc>
        <w:tc>
          <w:tcPr>
            <w:tcW w:w="1182" w:type="dxa"/>
          </w:tcPr>
          <w:p w14:paraId="2A76BE31" w14:textId="339F71F6" w:rsidR="004B1BA6" w:rsidRDefault="004B1BA6" w:rsidP="004B1BA6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1</w:t>
            </w:r>
          </w:p>
        </w:tc>
        <w:tc>
          <w:tcPr>
            <w:tcW w:w="1183" w:type="dxa"/>
          </w:tcPr>
          <w:p w14:paraId="286B3A7D" w14:textId="06E3C316" w:rsidR="004B1BA6" w:rsidRDefault="004B1BA6" w:rsidP="004B1BA6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1</w:t>
            </w:r>
          </w:p>
        </w:tc>
        <w:tc>
          <w:tcPr>
            <w:tcW w:w="1183" w:type="dxa"/>
          </w:tcPr>
          <w:p w14:paraId="34AF9B56" w14:textId="6ABFD8DD" w:rsidR="004B1BA6" w:rsidRDefault="004B1BA6" w:rsidP="004B1BA6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1</w:t>
            </w:r>
          </w:p>
        </w:tc>
        <w:tc>
          <w:tcPr>
            <w:tcW w:w="1183" w:type="dxa"/>
          </w:tcPr>
          <w:p w14:paraId="4FE7087C" w14:textId="5CEF8720" w:rsidR="004B1BA6" w:rsidRDefault="004B1BA6" w:rsidP="004B1BA6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1</w:t>
            </w:r>
          </w:p>
        </w:tc>
        <w:tc>
          <w:tcPr>
            <w:tcW w:w="1183" w:type="dxa"/>
          </w:tcPr>
          <w:p w14:paraId="6D3D5982" w14:textId="6C1FC597" w:rsidR="004B1BA6" w:rsidRDefault="004B1BA6" w:rsidP="004B1BA6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1</w:t>
            </w:r>
          </w:p>
        </w:tc>
      </w:tr>
    </w:tbl>
    <w:p w14:paraId="47F5243A" w14:textId="17E873C7" w:rsidR="004B1BA6" w:rsidRDefault="004B1BA6" w:rsidP="004B1BA6">
      <w:pPr>
        <w:rPr>
          <w:rFonts w:ascii="LM Roman 10" w:hAnsi="LM Roman 10"/>
          <w:sz w:val="20"/>
          <w:szCs w:val="20"/>
        </w:rPr>
      </w:pPr>
    </w:p>
    <w:p w14:paraId="4BAE6A5D" w14:textId="7D8AB5DE" w:rsidR="004B1BA6" w:rsidRDefault="00CE4123" w:rsidP="004B1BA6">
      <w:pPr>
        <w:pStyle w:val="Paragraphedeliste"/>
        <w:numPr>
          <w:ilvl w:val="0"/>
          <w:numId w:val="9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Faire le blanc avec HNO</w:t>
      </w:r>
      <w:r>
        <w:rPr>
          <w:rFonts w:ascii="LM Roman 10" w:hAnsi="LM Roman 10"/>
          <w:sz w:val="20"/>
          <w:szCs w:val="20"/>
          <w:vertAlign w:val="subscript"/>
        </w:rPr>
        <w:t>3</w:t>
      </w:r>
      <w:r>
        <w:rPr>
          <w:rFonts w:ascii="LM Roman 10" w:hAnsi="LM Roman 10"/>
          <w:sz w:val="20"/>
          <w:szCs w:val="20"/>
        </w:rPr>
        <w:t xml:space="preserve"> à 0.2 M.</w:t>
      </w:r>
      <w:r w:rsidR="00536633">
        <w:rPr>
          <w:rFonts w:ascii="LM Roman 10" w:hAnsi="LM Roman 10"/>
          <w:sz w:val="20"/>
          <w:szCs w:val="20"/>
        </w:rPr>
        <w:t xml:space="preserve"> Puis mesurer l’absorbance à la longueur d’onde lambda max qui a été déterminée précédemment.</w:t>
      </w:r>
    </w:p>
    <w:p w14:paraId="4D6FF66A" w14:textId="39B17845" w:rsidR="00E3118A" w:rsidRPr="00BA0850" w:rsidRDefault="00BA0850" w:rsidP="00BA0850">
      <w:pPr>
        <w:pStyle w:val="Paragraphedeliste"/>
        <w:numPr>
          <w:ilvl w:val="0"/>
          <w:numId w:val="9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Tracer sur Regressi A en fonction de y =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tot</m:t>
                </m:r>
              </m:sub>
            </m:sSub>
          </m:den>
        </m:f>
      </m:oMath>
    </w:p>
    <w:p w14:paraId="685FB51F" w14:textId="63B6A2A9" w:rsidR="00BA0850" w:rsidRPr="00BA0850" w:rsidRDefault="00BA0850" w:rsidP="00BA0850">
      <w:pPr>
        <w:pStyle w:val="Paragraphedeliste"/>
        <w:numPr>
          <w:ilvl w:val="0"/>
          <w:numId w:val="9"/>
        </w:numPr>
        <w:rPr>
          <w:rFonts w:ascii="LM Roman 10" w:hAnsi="LM Roman 10"/>
          <w:sz w:val="20"/>
          <w:szCs w:val="20"/>
        </w:rPr>
      </w:pPr>
      <w:r>
        <w:rPr>
          <w:rFonts w:ascii="LM Roman 10" w:eastAsiaTheme="minorEastAsia" w:hAnsi="LM Roman 10"/>
          <w:sz w:val="20"/>
          <w:szCs w:val="20"/>
        </w:rPr>
        <w:t xml:space="preserve">Tracer sur Regressi </w:t>
      </w:r>
      <m:oMath>
        <m:f>
          <m:f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eastAsiaTheme="minorEastAsia" w:hAnsi="Cambria Math"/>
                <w:sz w:val="20"/>
                <w:szCs w:val="20"/>
              </w:rPr>
              <m:t>A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Fe(i)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SCN(i)</m:t>
                </m:r>
              </m:sub>
            </m:sSub>
          </m:den>
        </m:f>
      </m:oMath>
      <w:r>
        <w:rPr>
          <w:rFonts w:ascii="LM Roman 10" w:eastAsiaTheme="minorEastAsia" w:hAnsi="LM Roman 10"/>
          <w:sz w:val="20"/>
          <w:szCs w:val="20"/>
        </w:rPr>
        <w:t xml:space="preserve"> en fonction de A*</w:t>
      </w:r>
      <m:oMath>
        <m:f>
          <m:f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(SCN(i))</m:t>
                </m:r>
              </m:sub>
            </m:sSub>
            <m:r>
              <w:rPr>
                <w:rFonts w:ascii="Cambria Math" w:eastAsiaTheme="minorEastAsia" w:hAns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(Fe(i))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(Fe(i))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(SCN(i))</m:t>
                </m:r>
              </m:sub>
            </m:sSub>
          </m:den>
        </m:f>
      </m:oMath>
      <w:r w:rsidR="00A8389A">
        <w:rPr>
          <w:rFonts w:ascii="LM Roman 10" w:eastAsiaTheme="minorEastAsia" w:hAnsi="LM Roman 10"/>
          <w:sz w:val="20"/>
          <w:szCs w:val="20"/>
        </w:rPr>
        <w:t xml:space="preserve"> où les concentrations notées sont les concentrations initiales en Fer et en thiocyanate.</w:t>
      </w:r>
      <w:bookmarkStart w:id="0" w:name="_GoBack"/>
      <w:bookmarkEnd w:id="0"/>
    </w:p>
    <w:sectPr w:rsidR="00BA0850" w:rsidRPr="00BA08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M Roman 10"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24E87"/>
    <w:multiLevelType w:val="hybridMultilevel"/>
    <w:tmpl w:val="95BA8952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4B07C7"/>
    <w:multiLevelType w:val="hybridMultilevel"/>
    <w:tmpl w:val="37DAF49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6D1A91"/>
    <w:multiLevelType w:val="hybridMultilevel"/>
    <w:tmpl w:val="AED80B8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1F0523"/>
    <w:multiLevelType w:val="hybridMultilevel"/>
    <w:tmpl w:val="5A80325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322CF7"/>
    <w:multiLevelType w:val="multilevel"/>
    <w:tmpl w:val="64CAF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7C2440"/>
    <w:multiLevelType w:val="hybridMultilevel"/>
    <w:tmpl w:val="ED58D91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F21542"/>
    <w:multiLevelType w:val="hybridMultilevel"/>
    <w:tmpl w:val="6492C9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75621A"/>
    <w:multiLevelType w:val="hybridMultilevel"/>
    <w:tmpl w:val="08E4843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3236FC"/>
    <w:multiLevelType w:val="hybridMultilevel"/>
    <w:tmpl w:val="8B0CD94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3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848"/>
    <w:rsid w:val="000007DE"/>
    <w:rsid w:val="00001E2A"/>
    <w:rsid w:val="00034136"/>
    <w:rsid w:val="000371DA"/>
    <w:rsid w:val="00040902"/>
    <w:rsid w:val="000A161B"/>
    <w:rsid w:val="000B2848"/>
    <w:rsid w:val="000B3412"/>
    <w:rsid w:val="000B4394"/>
    <w:rsid w:val="00102736"/>
    <w:rsid w:val="0012340C"/>
    <w:rsid w:val="00135C4D"/>
    <w:rsid w:val="00135E8B"/>
    <w:rsid w:val="00163D10"/>
    <w:rsid w:val="001B4CB3"/>
    <w:rsid w:val="001E096E"/>
    <w:rsid w:val="00224304"/>
    <w:rsid w:val="00231B7B"/>
    <w:rsid w:val="00242112"/>
    <w:rsid w:val="00245857"/>
    <w:rsid w:val="00263004"/>
    <w:rsid w:val="002723A3"/>
    <w:rsid w:val="002B337C"/>
    <w:rsid w:val="002C692A"/>
    <w:rsid w:val="003332BA"/>
    <w:rsid w:val="00360E2B"/>
    <w:rsid w:val="0038466A"/>
    <w:rsid w:val="003B08AB"/>
    <w:rsid w:val="00414DCD"/>
    <w:rsid w:val="004224AE"/>
    <w:rsid w:val="00483A10"/>
    <w:rsid w:val="0048661F"/>
    <w:rsid w:val="004B1BA6"/>
    <w:rsid w:val="004D07EE"/>
    <w:rsid w:val="004D5FA7"/>
    <w:rsid w:val="00533241"/>
    <w:rsid w:val="00536633"/>
    <w:rsid w:val="00550687"/>
    <w:rsid w:val="00592063"/>
    <w:rsid w:val="005A75CC"/>
    <w:rsid w:val="005D798B"/>
    <w:rsid w:val="005F344A"/>
    <w:rsid w:val="00620BAD"/>
    <w:rsid w:val="006506F9"/>
    <w:rsid w:val="00651704"/>
    <w:rsid w:val="006E0F8C"/>
    <w:rsid w:val="0075226B"/>
    <w:rsid w:val="007C46E4"/>
    <w:rsid w:val="007C6D9E"/>
    <w:rsid w:val="007D3728"/>
    <w:rsid w:val="008865A4"/>
    <w:rsid w:val="00895839"/>
    <w:rsid w:val="00916F5D"/>
    <w:rsid w:val="0095447B"/>
    <w:rsid w:val="00957366"/>
    <w:rsid w:val="0096202D"/>
    <w:rsid w:val="00985180"/>
    <w:rsid w:val="009E7CF3"/>
    <w:rsid w:val="00A11467"/>
    <w:rsid w:val="00A24D88"/>
    <w:rsid w:val="00A5018A"/>
    <w:rsid w:val="00A8389A"/>
    <w:rsid w:val="00A83AE6"/>
    <w:rsid w:val="00A8598C"/>
    <w:rsid w:val="00AA391A"/>
    <w:rsid w:val="00AA4595"/>
    <w:rsid w:val="00AA5651"/>
    <w:rsid w:val="00AF2803"/>
    <w:rsid w:val="00AF6441"/>
    <w:rsid w:val="00B353AF"/>
    <w:rsid w:val="00B61158"/>
    <w:rsid w:val="00BA0850"/>
    <w:rsid w:val="00BA6E6C"/>
    <w:rsid w:val="00BC0669"/>
    <w:rsid w:val="00CE4123"/>
    <w:rsid w:val="00D24452"/>
    <w:rsid w:val="00D3206D"/>
    <w:rsid w:val="00D54CE4"/>
    <w:rsid w:val="00D60F1D"/>
    <w:rsid w:val="00D85A5B"/>
    <w:rsid w:val="00E3118A"/>
    <w:rsid w:val="00E576EB"/>
    <w:rsid w:val="00E87376"/>
    <w:rsid w:val="00EA67D2"/>
    <w:rsid w:val="00EE1E47"/>
    <w:rsid w:val="00EF13FD"/>
    <w:rsid w:val="00EF653D"/>
    <w:rsid w:val="00F102AC"/>
    <w:rsid w:val="00F16DE8"/>
    <w:rsid w:val="00F3583D"/>
    <w:rsid w:val="00F520B1"/>
    <w:rsid w:val="00F531B5"/>
    <w:rsid w:val="00F8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1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table" w:styleId="Grilledutableau">
    <w:name w:val="Table Grid"/>
    <w:basedOn w:val="TableauNormal"/>
    <w:uiPriority w:val="39"/>
    <w:rsid w:val="00D320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BA085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8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74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73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27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0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8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075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270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LOIC</cp:lastModifiedBy>
  <cp:revision>89</cp:revision>
  <dcterms:created xsi:type="dcterms:W3CDTF">2018-10-27T17:10:00Z</dcterms:created>
  <dcterms:modified xsi:type="dcterms:W3CDTF">2019-05-01T09:00:00Z</dcterms:modified>
</cp:coreProperties>
</file>